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22E" w:rsidRPr="009C547E" w:rsidRDefault="009C547E" w:rsidP="009C547E">
      <w:pPr>
        <w:spacing w:after="0" w:line="240" w:lineRule="auto"/>
        <w:jc w:val="center"/>
        <w:rPr>
          <w:rFonts w:ascii="Castellar" w:hAnsi="Castellar"/>
          <w:b/>
          <w:sz w:val="36"/>
          <w:szCs w:val="36"/>
        </w:rPr>
      </w:pPr>
      <w:r w:rsidRPr="009C547E">
        <w:rPr>
          <w:rFonts w:ascii="Times New Roman" w:hAnsi="Times New Roman" w:cs="Times New Roman"/>
          <w:b/>
          <w:sz w:val="36"/>
          <w:szCs w:val="36"/>
        </w:rPr>
        <w:t>ГРАФИК</w:t>
      </w:r>
      <w:r w:rsidRPr="009C547E">
        <w:rPr>
          <w:rFonts w:ascii="Castellar" w:hAnsi="Castellar"/>
          <w:b/>
          <w:sz w:val="36"/>
          <w:szCs w:val="36"/>
        </w:rPr>
        <w:t xml:space="preserve"> </w:t>
      </w:r>
      <w:r w:rsidRPr="009C547E">
        <w:rPr>
          <w:rFonts w:ascii="Times New Roman" w:hAnsi="Times New Roman" w:cs="Times New Roman"/>
          <w:b/>
          <w:sz w:val="36"/>
          <w:szCs w:val="36"/>
        </w:rPr>
        <w:t>БЕСЕД</w:t>
      </w:r>
      <w:r w:rsidRPr="009C547E">
        <w:rPr>
          <w:rFonts w:ascii="Castellar" w:hAnsi="Castellar"/>
          <w:b/>
          <w:sz w:val="36"/>
          <w:szCs w:val="36"/>
        </w:rPr>
        <w:t xml:space="preserve"> </w:t>
      </w:r>
      <w:r w:rsidRPr="009C547E">
        <w:rPr>
          <w:rFonts w:ascii="Times New Roman" w:hAnsi="Times New Roman" w:cs="Times New Roman"/>
          <w:b/>
          <w:sz w:val="36"/>
          <w:szCs w:val="36"/>
        </w:rPr>
        <w:t>С</w:t>
      </w:r>
      <w:r w:rsidRPr="009C547E">
        <w:rPr>
          <w:rFonts w:ascii="Castellar" w:hAnsi="Castellar"/>
          <w:b/>
          <w:sz w:val="36"/>
          <w:szCs w:val="36"/>
        </w:rPr>
        <w:t xml:space="preserve"> </w:t>
      </w:r>
      <w:r w:rsidRPr="009C547E">
        <w:rPr>
          <w:rFonts w:ascii="Times New Roman" w:hAnsi="Times New Roman" w:cs="Times New Roman"/>
          <w:b/>
          <w:sz w:val="36"/>
          <w:szCs w:val="36"/>
        </w:rPr>
        <w:t>ВРАЧАМИ</w:t>
      </w:r>
      <w:r w:rsidRPr="009C547E">
        <w:rPr>
          <w:rFonts w:ascii="Castellar" w:hAnsi="Castellar"/>
          <w:b/>
          <w:sz w:val="36"/>
          <w:szCs w:val="36"/>
        </w:rPr>
        <w:t>-</w:t>
      </w:r>
      <w:r w:rsidRPr="009C547E">
        <w:rPr>
          <w:rFonts w:ascii="Times New Roman" w:hAnsi="Times New Roman" w:cs="Times New Roman"/>
          <w:b/>
          <w:sz w:val="36"/>
          <w:szCs w:val="36"/>
        </w:rPr>
        <w:t>СПЕЦИАЛИСТАМИ</w:t>
      </w:r>
    </w:p>
    <w:p w:rsidR="009C547E" w:rsidRDefault="009C547E" w:rsidP="009C547E">
      <w:pPr>
        <w:spacing w:after="0" w:line="240" w:lineRule="auto"/>
        <w:jc w:val="center"/>
        <w:rPr>
          <w:b/>
          <w:sz w:val="36"/>
          <w:szCs w:val="36"/>
        </w:rPr>
      </w:pPr>
      <w:r w:rsidRPr="009C547E">
        <w:rPr>
          <w:rFonts w:ascii="Times New Roman" w:hAnsi="Times New Roman" w:cs="Times New Roman"/>
          <w:b/>
          <w:sz w:val="36"/>
          <w:szCs w:val="36"/>
        </w:rPr>
        <w:t>ЗАО</w:t>
      </w:r>
      <w:r w:rsidRPr="009C547E">
        <w:rPr>
          <w:rFonts w:ascii="Castellar" w:hAnsi="Castellar"/>
          <w:b/>
          <w:sz w:val="36"/>
          <w:szCs w:val="36"/>
        </w:rPr>
        <w:t xml:space="preserve"> «</w:t>
      </w:r>
      <w:r w:rsidRPr="009C547E">
        <w:rPr>
          <w:rFonts w:ascii="Times New Roman" w:hAnsi="Times New Roman" w:cs="Times New Roman"/>
          <w:b/>
          <w:sz w:val="36"/>
          <w:szCs w:val="36"/>
        </w:rPr>
        <w:t>САНАТОРИЙ</w:t>
      </w:r>
      <w:r w:rsidRPr="009C547E">
        <w:rPr>
          <w:rFonts w:ascii="Castellar" w:hAnsi="Castellar"/>
          <w:b/>
          <w:sz w:val="36"/>
          <w:szCs w:val="36"/>
        </w:rPr>
        <w:t xml:space="preserve"> </w:t>
      </w:r>
      <w:r w:rsidRPr="009C547E">
        <w:rPr>
          <w:rFonts w:ascii="Times New Roman" w:hAnsi="Times New Roman" w:cs="Times New Roman"/>
          <w:b/>
          <w:sz w:val="36"/>
          <w:szCs w:val="36"/>
        </w:rPr>
        <w:t>ИМЕНИ</w:t>
      </w:r>
      <w:r w:rsidRPr="009C547E">
        <w:rPr>
          <w:rFonts w:ascii="Castellar" w:hAnsi="Castellar"/>
          <w:b/>
          <w:sz w:val="36"/>
          <w:szCs w:val="36"/>
        </w:rPr>
        <w:t xml:space="preserve"> </w:t>
      </w:r>
      <w:r w:rsidRPr="009C547E">
        <w:rPr>
          <w:rFonts w:ascii="Times New Roman" w:hAnsi="Times New Roman" w:cs="Times New Roman"/>
          <w:b/>
          <w:sz w:val="36"/>
          <w:szCs w:val="36"/>
        </w:rPr>
        <w:t>ВОРОВСКОГО</w:t>
      </w:r>
      <w:r w:rsidRPr="009C547E">
        <w:rPr>
          <w:rFonts w:ascii="Castellar" w:hAnsi="Castellar"/>
          <w:b/>
          <w:sz w:val="36"/>
          <w:szCs w:val="36"/>
        </w:rPr>
        <w:t>»</w:t>
      </w:r>
    </w:p>
    <w:p w:rsidR="009C547E" w:rsidRDefault="009C547E" w:rsidP="009C547E">
      <w:pPr>
        <w:spacing w:after="0" w:line="240" w:lineRule="auto"/>
        <w:jc w:val="center"/>
        <w:rPr>
          <w:b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3011"/>
        <w:gridCol w:w="3191"/>
      </w:tblGrid>
      <w:tr w:rsidR="009C547E" w:rsidRPr="009C547E" w:rsidTr="009C547E">
        <w:tc>
          <w:tcPr>
            <w:tcW w:w="3369" w:type="dxa"/>
          </w:tcPr>
          <w:p w:rsidR="009C547E" w:rsidRPr="009C547E" w:rsidRDefault="009C547E" w:rsidP="009C547E">
            <w:pPr>
              <w:jc w:val="center"/>
              <w:rPr>
                <w:b/>
                <w:sz w:val="32"/>
                <w:szCs w:val="32"/>
              </w:rPr>
            </w:pPr>
            <w:r w:rsidRPr="009C547E">
              <w:rPr>
                <w:b/>
                <w:sz w:val="32"/>
                <w:szCs w:val="32"/>
              </w:rPr>
              <w:t>Дата, время проведения</w:t>
            </w:r>
          </w:p>
        </w:tc>
        <w:tc>
          <w:tcPr>
            <w:tcW w:w="3011" w:type="dxa"/>
          </w:tcPr>
          <w:p w:rsidR="009C547E" w:rsidRPr="009C547E" w:rsidRDefault="009C547E" w:rsidP="009C547E">
            <w:pPr>
              <w:jc w:val="center"/>
              <w:rPr>
                <w:b/>
                <w:sz w:val="32"/>
                <w:szCs w:val="32"/>
              </w:rPr>
            </w:pPr>
            <w:r w:rsidRPr="009C547E">
              <w:rPr>
                <w:b/>
                <w:sz w:val="32"/>
                <w:szCs w:val="32"/>
              </w:rPr>
              <w:t>Врач</w:t>
            </w:r>
          </w:p>
        </w:tc>
        <w:tc>
          <w:tcPr>
            <w:tcW w:w="3191" w:type="dxa"/>
          </w:tcPr>
          <w:p w:rsidR="009C547E" w:rsidRPr="009C547E" w:rsidRDefault="009C547E" w:rsidP="009C547E">
            <w:pPr>
              <w:jc w:val="center"/>
              <w:rPr>
                <w:b/>
                <w:sz w:val="32"/>
                <w:szCs w:val="32"/>
              </w:rPr>
            </w:pPr>
            <w:r w:rsidRPr="009C547E">
              <w:rPr>
                <w:b/>
                <w:sz w:val="32"/>
                <w:szCs w:val="32"/>
              </w:rPr>
              <w:t>Тема беседы</w:t>
            </w:r>
          </w:p>
        </w:tc>
      </w:tr>
      <w:tr w:rsidR="009C547E" w:rsidRPr="009C547E" w:rsidTr="009C547E">
        <w:tc>
          <w:tcPr>
            <w:tcW w:w="3369" w:type="dxa"/>
          </w:tcPr>
          <w:p w:rsidR="009C547E" w:rsidRPr="009C547E" w:rsidRDefault="009C547E" w:rsidP="009C54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C547E">
              <w:rPr>
                <w:rFonts w:ascii="Times New Roman" w:hAnsi="Times New Roman" w:cs="Times New Roman"/>
                <w:sz w:val="32"/>
                <w:szCs w:val="32"/>
              </w:rPr>
              <w:t>12 января 2018 года,</w:t>
            </w:r>
          </w:p>
          <w:p w:rsidR="009C547E" w:rsidRPr="009C547E" w:rsidRDefault="009C547E" w:rsidP="009C54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C547E">
              <w:rPr>
                <w:rFonts w:ascii="Times New Roman" w:hAnsi="Times New Roman" w:cs="Times New Roman"/>
                <w:sz w:val="32"/>
                <w:szCs w:val="32"/>
              </w:rPr>
              <w:t>15.00 ч</w:t>
            </w:r>
          </w:p>
        </w:tc>
        <w:tc>
          <w:tcPr>
            <w:tcW w:w="3011" w:type="dxa"/>
          </w:tcPr>
          <w:p w:rsidR="009C547E" w:rsidRPr="009C547E" w:rsidRDefault="009C547E" w:rsidP="009C54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C547E">
              <w:rPr>
                <w:rFonts w:ascii="Times New Roman" w:hAnsi="Times New Roman" w:cs="Times New Roman"/>
                <w:b/>
                <w:sz w:val="32"/>
                <w:szCs w:val="32"/>
              </w:rPr>
              <w:t>Соловьева Л.И</w:t>
            </w:r>
            <w:r w:rsidRPr="009C547E">
              <w:rPr>
                <w:rFonts w:ascii="Times New Roman" w:hAnsi="Times New Roman" w:cs="Times New Roman"/>
                <w:sz w:val="32"/>
                <w:szCs w:val="32"/>
              </w:rPr>
              <w:t>. – Главный врач санатория, врач-терапевт высшей категории</w:t>
            </w:r>
          </w:p>
        </w:tc>
        <w:tc>
          <w:tcPr>
            <w:tcW w:w="3191" w:type="dxa"/>
          </w:tcPr>
          <w:p w:rsidR="009C547E" w:rsidRPr="009C547E" w:rsidRDefault="009C547E" w:rsidP="009C54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C547E">
              <w:rPr>
                <w:rFonts w:ascii="Times New Roman" w:hAnsi="Times New Roman" w:cs="Times New Roman"/>
                <w:sz w:val="32"/>
                <w:szCs w:val="32"/>
              </w:rPr>
              <w:t>«Лечебные факторы в санатории»</w:t>
            </w:r>
          </w:p>
        </w:tc>
      </w:tr>
      <w:tr w:rsidR="009C547E" w:rsidRPr="009C547E" w:rsidTr="009C547E">
        <w:tc>
          <w:tcPr>
            <w:tcW w:w="3369" w:type="dxa"/>
          </w:tcPr>
          <w:p w:rsidR="009C547E" w:rsidRPr="009C547E" w:rsidRDefault="009C547E" w:rsidP="009C54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C547E">
              <w:rPr>
                <w:rFonts w:ascii="Times New Roman" w:hAnsi="Times New Roman" w:cs="Times New Roman"/>
                <w:sz w:val="32"/>
                <w:szCs w:val="32"/>
              </w:rPr>
              <w:t>25 января 2018 года,</w:t>
            </w:r>
          </w:p>
          <w:p w:rsidR="009C547E" w:rsidRPr="009C547E" w:rsidRDefault="009C547E" w:rsidP="009C54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C547E">
              <w:rPr>
                <w:rFonts w:ascii="Times New Roman" w:hAnsi="Times New Roman" w:cs="Times New Roman"/>
                <w:sz w:val="32"/>
                <w:szCs w:val="32"/>
              </w:rPr>
              <w:t>15.00 ч</w:t>
            </w:r>
          </w:p>
        </w:tc>
        <w:tc>
          <w:tcPr>
            <w:tcW w:w="3011" w:type="dxa"/>
          </w:tcPr>
          <w:p w:rsidR="009C547E" w:rsidRPr="009C547E" w:rsidRDefault="009C547E" w:rsidP="009C54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C547E">
              <w:rPr>
                <w:rFonts w:ascii="Times New Roman" w:hAnsi="Times New Roman" w:cs="Times New Roman"/>
                <w:b/>
                <w:sz w:val="32"/>
                <w:szCs w:val="32"/>
              </w:rPr>
              <w:t>Кулешова Г.Д.</w:t>
            </w:r>
            <w:r w:rsidRPr="009C547E">
              <w:rPr>
                <w:rFonts w:ascii="Times New Roman" w:hAnsi="Times New Roman" w:cs="Times New Roman"/>
                <w:sz w:val="32"/>
                <w:szCs w:val="32"/>
              </w:rPr>
              <w:t xml:space="preserve"> – врач-невролог высшей категории</w:t>
            </w:r>
          </w:p>
        </w:tc>
        <w:tc>
          <w:tcPr>
            <w:tcW w:w="3191" w:type="dxa"/>
          </w:tcPr>
          <w:p w:rsidR="009C547E" w:rsidRPr="009C547E" w:rsidRDefault="009C547E" w:rsidP="009C54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C547E">
              <w:rPr>
                <w:rFonts w:ascii="Times New Roman" w:hAnsi="Times New Roman" w:cs="Times New Roman"/>
                <w:sz w:val="32"/>
                <w:szCs w:val="32"/>
              </w:rPr>
              <w:t>«Профилактика инсульта»</w:t>
            </w:r>
          </w:p>
        </w:tc>
      </w:tr>
    </w:tbl>
    <w:p w:rsidR="009C547E" w:rsidRPr="009C547E" w:rsidRDefault="009C547E" w:rsidP="009C547E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</w:p>
    <w:sectPr w:rsidR="009C547E" w:rsidRPr="009C54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47E"/>
    <w:rsid w:val="009C547E"/>
    <w:rsid w:val="00FD4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54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54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Добровидова Юлия Олеговна</dc:creator>
  <cp:lastModifiedBy>Добровидова Юлия Олеговна</cp:lastModifiedBy>
  <cp:revision>1</cp:revision>
  <dcterms:created xsi:type="dcterms:W3CDTF">2018-01-09T12:10:00Z</dcterms:created>
  <dcterms:modified xsi:type="dcterms:W3CDTF">2018-01-09T12:19:00Z</dcterms:modified>
</cp:coreProperties>
</file>